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361"/>
        <w:tblW w:w="0" w:type="auto"/>
        <w:tblLook w:val="01E0" w:firstRow="1" w:lastRow="1" w:firstColumn="1" w:lastColumn="1" w:noHBand="0" w:noVBand="0"/>
      </w:tblPr>
      <w:tblGrid>
        <w:gridCol w:w="3902"/>
        <w:gridCol w:w="599"/>
        <w:gridCol w:w="535"/>
        <w:gridCol w:w="3967"/>
      </w:tblGrid>
      <w:tr w:rsidR="00E91A47" w:rsidRPr="005818CA" w:rsidTr="00E91A47">
        <w:trPr>
          <w:trHeight w:val="1139"/>
        </w:trPr>
        <w:tc>
          <w:tcPr>
            <w:tcW w:w="3902" w:type="dxa"/>
            <w:shd w:val="clear" w:color="auto" w:fill="auto"/>
          </w:tcPr>
          <w:p w:rsidR="00E91A47" w:rsidRDefault="00E91A47" w:rsidP="00E91A47">
            <w:pPr>
              <w:tabs>
                <w:tab w:val="left" w:pos="180"/>
              </w:tabs>
              <w:jc w:val="center"/>
              <w:rPr>
                <w:lang w:val="en-US"/>
              </w:rPr>
            </w:pPr>
          </w:p>
          <w:p w:rsidR="00E91A47" w:rsidRDefault="00E91A47" w:rsidP="00E91A47">
            <w:pPr>
              <w:tabs>
                <w:tab w:val="left" w:pos="180"/>
              </w:tabs>
              <w:jc w:val="center"/>
              <w:rPr>
                <w:lang w:val="en-US"/>
              </w:rPr>
            </w:pPr>
          </w:p>
          <w:p w:rsidR="00E91A47" w:rsidRDefault="00E91A47" w:rsidP="00E91A47">
            <w:pPr>
              <w:tabs>
                <w:tab w:val="left" w:pos="180"/>
              </w:tabs>
              <w:jc w:val="center"/>
              <w:rPr>
                <w:lang w:val="en-US"/>
              </w:rPr>
            </w:pPr>
          </w:p>
          <w:p w:rsidR="00E91A47" w:rsidRPr="00035262" w:rsidRDefault="00E91A47" w:rsidP="00E91A47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E91A47" w:rsidRDefault="00E91A47" w:rsidP="00E91A4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347E2CE" wp14:editId="27D4E077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E91A47" w:rsidRPr="005818CA" w:rsidRDefault="00E91A47" w:rsidP="00E91A47">
            <w:pPr>
              <w:rPr>
                <w:sz w:val="26"/>
                <w:szCs w:val="26"/>
              </w:rPr>
            </w:pPr>
          </w:p>
        </w:tc>
      </w:tr>
      <w:tr w:rsidR="00E91A47" w:rsidRPr="005818CA" w:rsidTr="00E91A47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E91A47" w:rsidRPr="00CE06CA" w:rsidRDefault="00E91A47" w:rsidP="00E91A47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РАСПОРЯЖЕНИЕ</w:t>
            </w:r>
          </w:p>
          <w:p w:rsidR="00E91A47" w:rsidRPr="00CE06CA" w:rsidRDefault="00E91A47" w:rsidP="00E91A47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АДМИНИСТРАЦИИ ГОРОДА КОГАЛЫМА</w:t>
            </w:r>
          </w:p>
          <w:p w:rsidR="00E91A47" w:rsidRPr="005818CA" w:rsidRDefault="00E91A47" w:rsidP="00E91A47">
            <w:pPr>
              <w:jc w:val="center"/>
              <w:rPr>
                <w:sz w:val="26"/>
                <w:szCs w:val="26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>Ханты-Мансийского автономного округа - Югры</w:t>
            </w:r>
          </w:p>
        </w:tc>
      </w:tr>
      <w:tr w:rsidR="00E91A47" w:rsidRPr="005818CA" w:rsidTr="00E91A47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91A47" w:rsidRDefault="00E91A47" w:rsidP="00E91A47">
            <w:pPr>
              <w:ind w:right="2"/>
              <w:rPr>
                <w:color w:val="D9D9D9" w:themeColor="background1" w:themeShade="D9"/>
                <w:sz w:val="26"/>
                <w:szCs w:val="26"/>
              </w:rPr>
            </w:pPr>
          </w:p>
          <w:p w:rsidR="00E91A47" w:rsidRDefault="00E91A47" w:rsidP="00E91A47">
            <w:pPr>
              <w:ind w:right="2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47B7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E91A47" w:rsidRDefault="00E91A47" w:rsidP="00E91A4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</w:p>
          <w:p w:rsidR="00E91A47" w:rsidRDefault="00E91A47" w:rsidP="00E91A47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:rsidR="00D514BE" w:rsidRPr="003F587E" w:rsidRDefault="00D514BE" w:rsidP="00B22DDA">
      <w:pPr>
        <w:tabs>
          <w:tab w:val="left" w:pos="2030"/>
        </w:tabs>
        <w:rPr>
          <w:sz w:val="22"/>
          <w:szCs w:val="26"/>
        </w:rPr>
      </w:pPr>
    </w:p>
    <w:p w:rsidR="00D514BE" w:rsidRPr="003F587E" w:rsidRDefault="00BD2F69" w:rsidP="00B22DDA">
      <w:pPr>
        <w:tabs>
          <w:tab w:val="left" w:pos="2030"/>
        </w:tabs>
        <w:rPr>
          <w:sz w:val="22"/>
          <w:szCs w:val="26"/>
        </w:rPr>
      </w:pPr>
      <w:r>
        <w:rPr>
          <w:sz w:val="22"/>
          <w:szCs w:val="26"/>
        </w:rPr>
        <w:t xml:space="preserve"> </w:t>
      </w:r>
    </w:p>
    <w:p w:rsidR="00FB5937" w:rsidRPr="007876C6" w:rsidRDefault="00FB5937" w:rsidP="00A3000B">
      <w:pPr>
        <w:rPr>
          <w:sz w:val="26"/>
          <w:szCs w:val="26"/>
        </w:rPr>
      </w:pPr>
    </w:p>
    <w:p w:rsidR="00A3000B" w:rsidRPr="00551CDE" w:rsidRDefault="00A3000B" w:rsidP="00A3000B">
      <w:pPr>
        <w:jc w:val="both"/>
        <w:rPr>
          <w:sz w:val="26"/>
          <w:szCs w:val="26"/>
        </w:rPr>
      </w:pPr>
      <w:r w:rsidRPr="00551CDE">
        <w:rPr>
          <w:sz w:val="26"/>
          <w:szCs w:val="26"/>
        </w:rPr>
        <w:t xml:space="preserve">О </w:t>
      </w:r>
      <w:r w:rsidR="008B416D">
        <w:rPr>
          <w:sz w:val="26"/>
          <w:szCs w:val="26"/>
        </w:rPr>
        <w:t>долгосрочном</w:t>
      </w:r>
      <w:r w:rsidRPr="00551CDE">
        <w:rPr>
          <w:sz w:val="26"/>
          <w:szCs w:val="26"/>
        </w:rPr>
        <w:t xml:space="preserve"> прогнозе </w:t>
      </w:r>
    </w:p>
    <w:p w:rsidR="00A3000B" w:rsidRPr="00551CDE" w:rsidRDefault="00A3000B" w:rsidP="00A3000B">
      <w:pPr>
        <w:jc w:val="both"/>
        <w:rPr>
          <w:sz w:val="26"/>
          <w:szCs w:val="26"/>
        </w:rPr>
      </w:pPr>
      <w:r w:rsidRPr="00551CDE">
        <w:rPr>
          <w:sz w:val="26"/>
          <w:szCs w:val="26"/>
        </w:rPr>
        <w:t xml:space="preserve">социально-экономического развития </w:t>
      </w:r>
    </w:p>
    <w:p w:rsidR="00A3000B" w:rsidRPr="00551CDE" w:rsidRDefault="00A3000B" w:rsidP="008B416D">
      <w:pPr>
        <w:jc w:val="both"/>
        <w:rPr>
          <w:sz w:val="26"/>
          <w:szCs w:val="26"/>
        </w:rPr>
      </w:pPr>
      <w:r w:rsidRPr="00551CDE">
        <w:rPr>
          <w:sz w:val="26"/>
          <w:szCs w:val="26"/>
        </w:rPr>
        <w:t xml:space="preserve">города Когалыма </w:t>
      </w:r>
      <w:r w:rsidR="008B416D">
        <w:rPr>
          <w:sz w:val="26"/>
          <w:szCs w:val="26"/>
        </w:rPr>
        <w:t>на период до 2034 года</w:t>
      </w:r>
    </w:p>
    <w:p w:rsidR="00A3000B" w:rsidRPr="00551CDE" w:rsidRDefault="00A3000B" w:rsidP="00A3000B">
      <w:pPr>
        <w:jc w:val="both"/>
        <w:rPr>
          <w:sz w:val="26"/>
          <w:szCs w:val="26"/>
        </w:rPr>
      </w:pPr>
    </w:p>
    <w:p w:rsidR="00A3000B" w:rsidRPr="00551CDE" w:rsidRDefault="00A3000B" w:rsidP="00A3000B">
      <w:pPr>
        <w:ind w:firstLine="720"/>
        <w:jc w:val="both"/>
        <w:rPr>
          <w:sz w:val="26"/>
          <w:szCs w:val="26"/>
        </w:rPr>
      </w:pPr>
    </w:p>
    <w:p w:rsidR="00A3000B" w:rsidRPr="00551CDE" w:rsidRDefault="00A3000B" w:rsidP="00A3000B">
      <w:pPr>
        <w:ind w:firstLine="709"/>
        <w:jc w:val="both"/>
        <w:rPr>
          <w:sz w:val="26"/>
          <w:szCs w:val="26"/>
        </w:rPr>
      </w:pPr>
      <w:r w:rsidRPr="00551CDE">
        <w:rPr>
          <w:sz w:val="26"/>
          <w:szCs w:val="26"/>
        </w:rPr>
        <w:t>В соответствии со статьёй 173 Бюджетного кодекса Российской Федерации, статьёй 28 Устава города Когалыма и Порядками разработки, корректировки, утверждения (одобрения) и осуществления мониторинга прогнозов социально-экономического развития города Когалыма на среднесрочный и долгосрочный периоды и контроля их реализации, утверждёнными постановлением Администрации города Когалыма от 16.03.2016 №665:</w:t>
      </w:r>
    </w:p>
    <w:p w:rsidR="00A3000B" w:rsidRPr="00551CDE" w:rsidRDefault="00A3000B" w:rsidP="00A3000B">
      <w:pPr>
        <w:ind w:firstLine="709"/>
        <w:jc w:val="both"/>
        <w:rPr>
          <w:sz w:val="26"/>
          <w:szCs w:val="26"/>
        </w:rPr>
      </w:pPr>
    </w:p>
    <w:p w:rsidR="00A3000B" w:rsidRPr="00551CDE" w:rsidRDefault="00A3000B" w:rsidP="00A3000B">
      <w:pPr>
        <w:ind w:firstLine="709"/>
        <w:jc w:val="both"/>
        <w:rPr>
          <w:sz w:val="26"/>
          <w:szCs w:val="26"/>
        </w:rPr>
      </w:pPr>
      <w:r w:rsidRPr="00551CDE">
        <w:rPr>
          <w:sz w:val="26"/>
          <w:szCs w:val="26"/>
        </w:rPr>
        <w:t xml:space="preserve">1. Одобрить </w:t>
      </w:r>
      <w:r w:rsidR="008B416D">
        <w:rPr>
          <w:sz w:val="26"/>
          <w:szCs w:val="26"/>
        </w:rPr>
        <w:t>долгосрочный</w:t>
      </w:r>
      <w:r w:rsidRPr="00551CDE">
        <w:rPr>
          <w:sz w:val="26"/>
          <w:szCs w:val="26"/>
        </w:rPr>
        <w:t xml:space="preserve"> прогноз социально-экономического развития города Когалыма на </w:t>
      </w:r>
      <w:r w:rsidR="008B416D">
        <w:rPr>
          <w:sz w:val="26"/>
          <w:szCs w:val="26"/>
        </w:rPr>
        <w:t>период до 2034 года</w:t>
      </w:r>
      <w:r w:rsidRPr="00551CDE">
        <w:rPr>
          <w:sz w:val="26"/>
          <w:szCs w:val="26"/>
        </w:rPr>
        <w:t xml:space="preserve"> согласно </w:t>
      </w:r>
      <w:proofErr w:type="gramStart"/>
      <w:r w:rsidRPr="00551CDE">
        <w:rPr>
          <w:sz w:val="26"/>
          <w:szCs w:val="26"/>
        </w:rPr>
        <w:t>приложению</w:t>
      </w:r>
      <w:proofErr w:type="gramEnd"/>
      <w:r w:rsidRPr="00551CDE">
        <w:rPr>
          <w:sz w:val="26"/>
          <w:szCs w:val="26"/>
        </w:rPr>
        <w:t xml:space="preserve"> к настоящему распоряжению.</w:t>
      </w:r>
    </w:p>
    <w:p w:rsidR="00A3000B" w:rsidRPr="00551CDE" w:rsidRDefault="00A3000B" w:rsidP="00A3000B">
      <w:pPr>
        <w:ind w:firstLine="709"/>
        <w:jc w:val="both"/>
        <w:rPr>
          <w:sz w:val="26"/>
          <w:szCs w:val="26"/>
        </w:rPr>
      </w:pPr>
    </w:p>
    <w:p w:rsidR="00A3000B" w:rsidRPr="00551CDE" w:rsidRDefault="00A3000B" w:rsidP="00A3000B">
      <w:pPr>
        <w:ind w:firstLine="709"/>
        <w:jc w:val="both"/>
        <w:rPr>
          <w:sz w:val="26"/>
          <w:szCs w:val="26"/>
        </w:rPr>
      </w:pPr>
      <w:r w:rsidRPr="00551CDE">
        <w:rPr>
          <w:sz w:val="26"/>
          <w:szCs w:val="26"/>
        </w:rPr>
        <w:t>2. Комитету финансов Администрации города Когалыма (</w:t>
      </w:r>
      <w:proofErr w:type="spellStart"/>
      <w:r w:rsidRPr="00551CDE">
        <w:rPr>
          <w:sz w:val="26"/>
          <w:szCs w:val="26"/>
        </w:rPr>
        <w:t>М.Г.Рыбачок</w:t>
      </w:r>
      <w:proofErr w:type="spellEnd"/>
      <w:r w:rsidRPr="00551CDE">
        <w:rPr>
          <w:sz w:val="26"/>
          <w:szCs w:val="26"/>
        </w:rPr>
        <w:t xml:space="preserve">) </w:t>
      </w:r>
      <w:bookmarkStart w:id="0" w:name="_GoBack"/>
      <w:r w:rsidRPr="00551CDE">
        <w:rPr>
          <w:sz w:val="26"/>
          <w:szCs w:val="26"/>
        </w:rPr>
        <w:t xml:space="preserve">при </w:t>
      </w:r>
      <w:r w:rsidR="008B416D">
        <w:rPr>
          <w:sz w:val="26"/>
          <w:szCs w:val="26"/>
        </w:rPr>
        <w:t>формировании</w:t>
      </w:r>
      <w:r w:rsidRPr="00551CDE">
        <w:rPr>
          <w:sz w:val="26"/>
          <w:szCs w:val="26"/>
        </w:rPr>
        <w:t xml:space="preserve"> проекта бюджет</w:t>
      </w:r>
      <w:r w:rsidR="008B416D">
        <w:rPr>
          <w:sz w:val="26"/>
          <w:szCs w:val="26"/>
        </w:rPr>
        <w:t>ного прогноза</w:t>
      </w:r>
      <w:r w:rsidRPr="00551CDE">
        <w:rPr>
          <w:sz w:val="26"/>
          <w:szCs w:val="26"/>
        </w:rPr>
        <w:t xml:space="preserve"> города Когалыма на </w:t>
      </w:r>
      <w:r w:rsidR="008B416D">
        <w:rPr>
          <w:sz w:val="26"/>
          <w:szCs w:val="26"/>
        </w:rPr>
        <w:t xml:space="preserve">период </w:t>
      </w:r>
      <w:bookmarkEnd w:id="0"/>
      <w:r w:rsidR="008B416D">
        <w:rPr>
          <w:sz w:val="26"/>
          <w:szCs w:val="26"/>
        </w:rPr>
        <w:t xml:space="preserve">до </w:t>
      </w:r>
      <w:r w:rsidRPr="00551CDE">
        <w:rPr>
          <w:sz w:val="26"/>
          <w:szCs w:val="26"/>
        </w:rPr>
        <w:t>20</w:t>
      </w:r>
      <w:r w:rsidR="008B416D">
        <w:rPr>
          <w:sz w:val="26"/>
          <w:szCs w:val="26"/>
        </w:rPr>
        <w:t>34</w:t>
      </w:r>
      <w:r w:rsidRPr="00551CDE">
        <w:rPr>
          <w:sz w:val="26"/>
          <w:szCs w:val="26"/>
        </w:rPr>
        <w:t xml:space="preserve"> год</w:t>
      </w:r>
      <w:r w:rsidR="008B416D">
        <w:rPr>
          <w:sz w:val="26"/>
          <w:szCs w:val="26"/>
        </w:rPr>
        <w:t xml:space="preserve">а </w:t>
      </w:r>
      <w:r w:rsidRPr="00551CDE">
        <w:rPr>
          <w:sz w:val="26"/>
          <w:szCs w:val="26"/>
        </w:rPr>
        <w:t xml:space="preserve">учесть основные показатели </w:t>
      </w:r>
      <w:r w:rsidR="008B416D">
        <w:rPr>
          <w:sz w:val="26"/>
          <w:szCs w:val="26"/>
        </w:rPr>
        <w:t>долгосрочного</w:t>
      </w:r>
      <w:r w:rsidRPr="00551CDE">
        <w:rPr>
          <w:sz w:val="26"/>
          <w:szCs w:val="26"/>
        </w:rPr>
        <w:t xml:space="preserve"> прогноза социально-экономического развития города Когалыма </w:t>
      </w:r>
      <w:r w:rsidR="008B416D">
        <w:rPr>
          <w:sz w:val="26"/>
          <w:szCs w:val="26"/>
        </w:rPr>
        <w:t>до 2034 года</w:t>
      </w:r>
      <w:r w:rsidRPr="00551CDE">
        <w:rPr>
          <w:sz w:val="26"/>
          <w:szCs w:val="26"/>
        </w:rPr>
        <w:t>.</w:t>
      </w:r>
    </w:p>
    <w:p w:rsidR="00A3000B" w:rsidRPr="00551CDE" w:rsidRDefault="00A3000B" w:rsidP="00A3000B">
      <w:pPr>
        <w:ind w:firstLine="709"/>
        <w:jc w:val="both"/>
        <w:rPr>
          <w:sz w:val="26"/>
          <w:szCs w:val="26"/>
        </w:rPr>
      </w:pPr>
    </w:p>
    <w:p w:rsidR="00A3000B" w:rsidRPr="00551CDE" w:rsidRDefault="00A3000B" w:rsidP="00A3000B">
      <w:pPr>
        <w:ind w:firstLine="709"/>
        <w:jc w:val="both"/>
        <w:rPr>
          <w:sz w:val="26"/>
          <w:szCs w:val="26"/>
        </w:rPr>
      </w:pPr>
      <w:r w:rsidRPr="00551CDE">
        <w:rPr>
          <w:sz w:val="26"/>
          <w:szCs w:val="26"/>
        </w:rPr>
        <w:t xml:space="preserve">3. </w:t>
      </w:r>
      <w:r w:rsidR="008B416D">
        <w:rPr>
          <w:sz w:val="26"/>
          <w:szCs w:val="26"/>
        </w:rPr>
        <w:t>Р</w:t>
      </w:r>
      <w:r w:rsidRPr="00551CDE">
        <w:rPr>
          <w:sz w:val="26"/>
          <w:szCs w:val="26"/>
        </w:rPr>
        <w:t xml:space="preserve">азместить </w:t>
      </w:r>
      <w:r w:rsidR="008B416D">
        <w:rPr>
          <w:sz w:val="26"/>
          <w:szCs w:val="26"/>
        </w:rPr>
        <w:t xml:space="preserve">настоящее распоряжение и приложение к нему </w:t>
      </w:r>
      <w:r w:rsidRPr="00551CDE">
        <w:rPr>
          <w:sz w:val="26"/>
          <w:szCs w:val="26"/>
        </w:rPr>
        <w:t xml:space="preserve">на официальном сайте Администрации </w:t>
      </w:r>
      <w:r w:rsidRPr="00B252F4">
        <w:rPr>
          <w:sz w:val="26"/>
          <w:szCs w:val="26"/>
        </w:rPr>
        <w:t>города Когалыма в информационно-телекоммуникационной сети «Интернет» (</w:t>
      </w:r>
      <w:hyperlink r:id="rId7" w:history="1">
        <w:r w:rsidRPr="00B252F4">
          <w:rPr>
            <w:rStyle w:val="a8"/>
            <w:color w:val="auto"/>
            <w:sz w:val="26"/>
            <w:szCs w:val="26"/>
            <w:u w:val="none"/>
            <w:lang w:val="en-US"/>
          </w:rPr>
          <w:t>www</w:t>
        </w:r>
        <w:r w:rsidRPr="00B252F4">
          <w:rPr>
            <w:rStyle w:val="a8"/>
            <w:color w:val="auto"/>
            <w:sz w:val="26"/>
            <w:szCs w:val="26"/>
            <w:u w:val="none"/>
          </w:rPr>
          <w:t>.</w:t>
        </w:r>
        <w:proofErr w:type="spellStart"/>
        <w:r w:rsidRPr="00B252F4">
          <w:rPr>
            <w:rStyle w:val="a8"/>
            <w:color w:val="auto"/>
            <w:sz w:val="26"/>
            <w:szCs w:val="26"/>
            <w:u w:val="none"/>
            <w:lang w:val="en-US"/>
          </w:rPr>
          <w:t>admkogalym</w:t>
        </w:r>
        <w:proofErr w:type="spellEnd"/>
        <w:r w:rsidRPr="00B252F4">
          <w:rPr>
            <w:rStyle w:val="a8"/>
            <w:color w:val="auto"/>
            <w:sz w:val="26"/>
            <w:szCs w:val="26"/>
            <w:u w:val="none"/>
          </w:rPr>
          <w:t>.</w:t>
        </w:r>
        <w:proofErr w:type="spellStart"/>
        <w:r w:rsidRPr="00B252F4">
          <w:rPr>
            <w:rStyle w:val="a8"/>
            <w:color w:val="auto"/>
            <w:sz w:val="26"/>
            <w:szCs w:val="26"/>
            <w:u w:val="none"/>
            <w:lang w:val="en-US"/>
          </w:rPr>
          <w:t>ru</w:t>
        </w:r>
        <w:proofErr w:type="spellEnd"/>
      </w:hyperlink>
      <w:r w:rsidRPr="00B252F4">
        <w:rPr>
          <w:sz w:val="26"/>
          <w:szCs w:val="26"/>
        </w:rPr>
        <w:t>).</w:t>
      </w:r>
    </w:p>
    <w:p w:rsidR="00A3000B" w:rsidRPr="00551CDE" w:rsidRDefault="00A3000B" w:rsidP="00A3000B">
      <w:pPr>
        <w:ind w:firstLine="709"/>
        <w:jc w:val="both"/>
        <w:rPr>
          <w:sz w:val="26"/>
          <w:szCs w:val="26"/>
        </w:rPr>
      </w:pPr>
    </w:p>
    <w:p w:rsidR="00ED5C7C" w:rsidRDefault="00A3000B" w:rsidP="00A3000B">
      <w:pPr>
        <w:ind w:firstLine="709"/>
        <w:jc w:val="both"/>
        <w:rPr>
          <w:sz w:val="26"/>
          <w:szCs w:val="26"/>
        </w:rPr>
      </w:pPr>
      <w:r w:rsidRPr="00551CDE">
        <w:rPr>
          <w:sz w:val="26"/>
          <w:szCs w:val="26"/>
        </w:rPr>
        <w:t xml:space="preserve">4. Контроль за выполнением распоряжения возложить на заместителя главы города Когалыма </w:t>
      </w:r>
      <w:proofErr w:type="spellStart"/>
      <w:r w:rsidRPr="00551CDE">
        <w:rPr>
          <w:sz w:val="26"/>
          <w:szCs w:val="26"/>
        </w:rPr>
        <w:t>Т.И.Черных</w:t>
      </w:r>
      <w:proofErr w:type="spellEnd"/>
      <w:r>
        <w:rPr>
          <w:sz w:val="26"/>
          <w:szCs w:val="26"/>
        </w:rPr>
        <w:t>.</w:t>
      </w:r>
    </w:p>
    <w:p w:rsidR="002E0A30" w:rsidRDefault="002E0A30" w:rsidP="00ED5C7C">
      <w:pPr>
        <w:ind w:firstLine="709"/>
        <w:jc w:val="both"/>
        <w:rPr>
          <w:sz w:val="26"/>
          <w:szCs w:val="26"/>
        </w:rPr>
      </w:pPr>
    </w:p>
    <w:p w:rsidR="007F5689" w:rsidRDefault="007F5689" w:rsidP="00ED5C7C">
      <w:pPr>
        <w:ind w:firstLine="709"/>
        <w:jc w:val="both"/>
        <w:rPr>
          <w:sz w:val="26"/>
          <w:szCs w:val="26"/>
        </w:rPr>
      </w:pPr>
    </w:p>
    <w:p w:rsidR="00B252F4" w:rsidRDefault="00B252F4" w:rsidP="00ED5C7C">
      <w:pPr>
        <w:ind w:firstLine="709"/>
        <w:jc w:val="both"/>
        <w:rPr>
          <w:sz w:val="26"/>
          <w:szCs w:val="26"/>
        </w:rPr>
      </w:pPr>
    </w:p>
    <w:p w:rsidR="00792AB9" w:rsidRDefault="00792AB9" w:rsidP="00ED5C7C">
      <w:pPr>
        <w:ind w:firstLine="709"/>
        <w:jc w:val="both"/>
        <w:rPr>
          <w:sz w:val="26"/>
          <w:szCs w:val="26"/>
        </w:rPr>
      </w:pPr>
    </w:p>
    <w:tbl>
      <w:tblPr>
        <w:tblStyle w:val="a5"/>
        <w:tblW w:w="90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4053"/>
        <w:gridCol w:w="1949"/>
      </w:tblGrid>
      <w:tr w:rsidR="00894DBB" w:rsidTr="009207E5">
        <w:tc>
          <w:tcPr>
            <w:tcW w:w="3001" w:type="dxa"/>
          </w:tcPr>
          <w:sdt>
            <w:sdtPr>
              <w:rPr>
                <w:sz w:val="26"/>
                <w:szCs w:val="26"/>
              </w:rPr>
              <w:id w:val="1048192048"/>
              <w:placeholder>
                <w:docPart w:val="E3858553D7B6475495770EA9C9F7D893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894DBB" w:rsidRPr="008465F5" w:rsidRDefault="00A3000B" w:rsidP="009207E5">
                <w:pPr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  <w:tc>
          <w:tcPr>
            <w:tcW w:w="4053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22"/>
            </w:tblGrid>
            <w:tr w:rsidR="00894DBB" w:rsidTr="009207E5">
              <w:tc>
                <w:tcPr>
                  <w:tcW w:w="3822" w:type="dxa"/>
                </w:tcPr>
                <w:p w:rsidR="00894DBB" w:rsidRPr="00903CF1" w:rsidRDefault="00894DBB" w:rsidP="00894DBB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>
                    <w:rPr>
                      <w:noProof/>
                      <w:sz w:val="26"/>
                      <w:lang w:eastAsia="ru-RU"/>
                    </w:rPr>
                    <w:drawing>
                      <wp:anchor distT="36830" distB="36830" distL="6400800" distR="6400800" simplePos="0" relativeHeight="251658752" behindDoc="0" locked="0" layoutInCell="1" allowOverlap="1" wp14:anchorId="3E9A38F4" wp14:editId="3D87B00C">
                        <wp:simplePos x="0" y="0"/>
                        <wp:positionH relativeFrom="margin">
                          <wp:posOffset>-31115</wp:posOffset>
                        </wp:positionH>
                        <wp:positionV relativeFrom="paragraph">
                          <wp:posOffset>32756</wp:posOffset>
                        </wp:positionV>
                        <wp:extent cx="228600" cy="281940"/>
                        <wp:effectExtent l="0" t="0" r="0" b="3810"/>
                        <wp:wrapNone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903CF1">
                    <w:rPr>
                      <w:b/>
                      <w:color w:val="D9D9D9" w:themeColor="background1" w:themeShade="D9"/>
                      <w:sz w:val="20"/>
                    </w:rPr>
                    <w:t>ДОКУМЕНТ ПОДПИСАН</w:t>
                  </w:r>
                </w:p>
                <w:p w:rsidR="00894DBB" w:rsidRPr="00903CF1" w:rsidRDefault="00894DBB" w:rsidP="00894DBB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 w:rsidRPr="00903CF1">
                    <w:rPr>
                      <w:b/>
                      <w:color w:val="D9D9D9" w:themeColor="background1" w:themeShade="D9"/>
                      <w:sz w:val="20"/>
                    </w:rPr>
                    <w:t>ЭЛЕКТРОННОЙ ПОДПИСЬЮ</w:t>
                  </w:r>
                </w:p>
                <w:p w:rsidR="00894DBB" w:rsidRPr="00903CF1" w:rsidRDefault="00894DBB" w:rsidP="00894DBB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8"/>
                      <w:szCs w:val="8"/>
                    </w:rPr>
                  </w:pPr>
                </w:p>
                <w:p w:rsidR="00894DBB" w:rsidRPr="00903CF1" w:rsidRDefault="00894DBB" w:rsidP="00894DBB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proofErr w:type="gram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Сертификат  [</w:t>
                  </w:r>
                  <w:proofErr w:type="gram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Номер сертификата 1]</w:t>
                  </w:r>
                </w:p>
                <w:p w:rsidR="00894DBB" w:rsidRPr="00903CF1" w:rsidRDefault="00894DBB" w:rsidP="00894DBB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Владелец [Владелец сертификата 1]</w:t>
                  </w:r>
                </w:p>
                <w:p w:rsidR="00894DBB" w:rsidRDefault="00894DBB" w:rsidP="00894DBB">
                  <w:pPr>
                    <w:pStyle w:val="a6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Действителен</w:t>
                  </w:r>
                  <w:r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с</w:t>
                  </w: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ДатаС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 по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ДатаПо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</w:t>
                  </w:r>
                </w:p>
                <w:p w:rsidR="00894DBB" w:rsidRDefault="00894DBB" w:rsidP="009207E5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894DBB" w:rsidRDefault="00894DBB" w:rsidP="009207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49" w:type="dxa"/>
          </w:tcPr>
          <w:sdt>
            <w:sdtPr>
              <w:rPr>
                <w:sz w:val="26"/>
                <w:szCs w:val="26"/>
              </w:rPr>
              <w:id w:val="-2089140571"/>
              <w:placeholder>
                <w:docPart w:val="0ACE23E25CE249AB9266EFF103B93CC6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Р.Ю.Попов" w:value="Р.Ю.Поп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  <w:listItem w:displayText="А.М.Качанов" w:value="А.М.Качанов"/>
              </w:dropDownList>
            </w:sdtPr>
            <w:sdtEndPr/>
            <w:sdtContent>
              <w:p w:rsidR="00894DBB" w:rsidRPr="00465FC6" w:rsidRDefault="00A3000B" w:rsidP="009207E5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:rsidR="00472E05" w:rsidRDefault="00472E05" w:rsidP="00472E05">
      <w:pPr>
        <w:autoSpaceDE w:val="0"/>
        <w:autoSpaceDN w:val="0"/>
        <w:adjustRightInd w:val="0"/>
        <w:jc w:val="both"/>
      </w:pPr>
    </w:p>
    <w:sectPr w:rsidR="00472E05" w:rsidSect="00FB5937">
      <w:pgSz w:w="11906" w:h="16838"/>
      <w:pgMar w:top="1134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45300"/>
    <w:rsid w:val="000F0569"/>
    <w:rsid w:val="00153B59"/>
    <w:rsid w:val="001E328E"/>
    <w:rsid w:val="00201088"/>
    <w:rsid w:val="002B49A0"/>
    <w:rsid w:val="002E0A30"/>
    <w:rsid w:val="00313DAF"/>
    <w:rsid w:val="003447F7"/>
    <w:rsid w:val="003F587E"/>
    <w:rsid w:val="0043438A"/>
    <w:rsid w:val="00472E05"/>
    <w:rsid w:val="004F33B1"/>
    <w:rsid w:val="00571524"/>
    <w:rsid w:val="00625AA2"/>
    <w:rsid w:val="00643E6E"/>
    <w:rsid w:val="006C0E04"/>
    <w:rsid w:val="00747B75"/>
    <w:rsid w:val="00792AB9"/>
    <w:rsid w:val="007C24AA"/>
    <w:rsid w:val="007F5689"/>
    <w:rsid w:val="00820045"/>
    <w:rsid w:val="008329FC"/>
    <w:rsid w:val="00877CE5"/>
    <w:rsid w:val="00894DBB"/>
    <w:rsid w:val="008B416D"/>
    <w:rsid w:val="008C0B7C"/>
    <w:rsid w:val="008D2DB3"/>
    <w:rsid w:val="00952EC3"/>
    <w:rsid w:val="009C17F4"/>
    <w:rsid w:val="00A3000B"/>
    <w:rsid w:val="00A564E7"/>
    <w:rsid w:val="00B16044"/>
    <w:rsid w:val="00B22DDA"/>
    <w:rsid w:val="00B252F4"/>
    <w:rsid w:val="00BB1866"/>
    <w:rsid w:val="00BC37E6"/>
    <w:rsid w:val="00BD2F69"/>
    <w:rsid w:val="00C27247"/>
    <w:rsid w:val="00C700C4"/>
    <w:rsid w:val="00D514BE"/>
    <w:rsid w:val="00D52DB6"/>
    <w:rsid w:val="00E069CD"/>
    <w:rsid w:val="00E43068"/>
    <w:rsid w:val="00E91A47"/>
    <w:rsid w:val="00EB75CB"/>
    <w:rsid w:val="00ED5C7C"/>
    <w:rsid w:val="00EE539C"/>
    <w:rsid w:val="00EF146A"/>
    <w:rsid w:val="00F5080D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EF97A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153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A300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admkogaly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3858553D7B6475495770EA9C9F7D8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A73BBB-92CF-4DA2-A1F1-E544FACADC41}"/>
      </w:docPartPr>
      <w:docPartBody>
        <w:p w:rsidR="00AD52D2" w:rsidRDefault="007A3944" w:rsidP="007A3944">
          <w:pPr>
            <w:pStyle w:val="E3858553D7B6475495770EA9C9F7D89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0ACE23E25CE249AB9266EFF103B93C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FBEBBC-8DA8-4CA2-8F77-8DCC773BBE01}"/>
      </w:docPartPr>
      <w:docPartBody>
        <w:p w:rsidR="00AD52D2" w:rsidRDefault="007A3944" w:rsidP="007A3944">
          <w:pPr>
            <w:pStyle w:val="0ACE23E25CE249AB9266EFF103B93CC6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918"/>
    <w:rsid w:val="002D4D9E"/>
    <w:rsid w:val="00442918"/>
    <w:rsid w:val="007A3944"/>
    <w:rsid w:val="00AD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A3944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E3858553D7B6475495770EA9C9F7D893">
    <w:name w:val="E3858553D7B6475495770EA9C9F7D893"/>
    <w:rsid w:val="007A3944"/>
  </w:style>
  <w:style w:type="paragraph" w:customStyle="1" w:styleId="0ACE23E25CE249AB9266EFF103B93CC6">
    <w:name w:val="0ACE23E25CE249AB9266EFF103B93CC6"/>
    <w:rsid w:val="007A39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35E09-48EC-48C9-AD67-DE0D91A36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Степаненко Наталья Алексеевна</cp:lastModifiedBy>
  <cp:revision>50</cp:revision>
  <cp:lastPrinted>2022-10-31T04:20:00Z</cp:lastPrinted>
  <dcterms:created xsi:type="dcterms:W3CDTF">2018-07-18T04:10:00Z</dcterms:created>
  <dcterms:modified xsi:type="dcterms:W3CDTF">2022-10-31T13:38:00Z</dcterms:modified>
</cp:coreProperties>
</file>